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79" w:rsidRPr="003D3D79" w:rsidRDefault="003D3D79" w:rsidP="00D8693C">
      <w:pPr>
        <w:widowControl/>
        <w:spacing w:before="100" w:beforeAutospacing="1" w:after="100" w:afterAutospacing="1"/>
        <w:ind w:firstLineChars="500" w:firstLine="1400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市委市直工委部门预算基本情况说明 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一、 部门基本情况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（一） 部门机构设置、职能</w:t>
      </w:r>
    </w:p>
    <w:p w:rsidR="003D3D79" w:rsidRPr="003D3D79" w:rsidRDefault="003D3D79" w:rsidP="003D3D79">
      <w:pPr>
        <w:widowControl/>
        <w:spacing w:before="100" w:beforeAutospacing="1" w:after="100" w:afterAutospacing="1"/>
        <w:ind w:firstLineChars="200" w:firstLine="560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市委市直工委内设3个部、室，直属事业单位-市直党员电化教育室。主要职责是：负责制订市直党的建设规划，并组织实施；领导市直各单位党组织抓好党的思想、组织、作风建设，负责科级以下（含科级）党员干部的政治理论培训；指导市直单位党组织配合行政领导做好思想政治工作，负责市直文明单位创建活动的督促、检查和指导，对市直文明单位的申报和撤销实施监督；指导市直各单位党组织加强党风和廉政建设，实施对党员干部特别是党员领导干部的监督，定期了解各部门党员和群众对部门领导干部的意见，及时向市委反映各部门领导班子、领导干部的情况和问题；审批市直单位机关党组织领导班子的组成及书记、副书记的职务任免；领导市直机关党的纪律检查工作，对科级及科级以下党员干部违反党纪做出处理决定；领导市直共青团工作；负责市直入党积极分子的培训及党员发展工作；指导县、区直的的机关党委的工作；承办市委交办的其他事宜。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（二） 人员构成情况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市委市直工委及市直党员电化教育室共有编制15人，其中行政编制12人，事业编制3人；在职14人，离退休人员5人。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lastRenderedPageBreak/>
        <w:t>（三） 预算年度主要工作任务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  抓好省委、市委各项重大工作部署，特别是全面从严治党工作部署的贯彻落实，为驻马店富民强市加快崛起提供思想、组织保障。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二、 </w:t>
      </w:r>
      <w:r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收入决算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说明</w:t>
      </w:r>
    </w:p>
    <w:p w:rsidR="003D3D79" w:rsidRPr="003D3D79" w:rsidRDefault="003D3D79" w:rsidP="00BC304C">
      <w:pPr>
        <w:widowControl/>
        <w:spacing w:before="100" w:beforeAutospacing="1" w:after="100" w:afterAutospacing="1"/>
        <w:ind w:firstLineChars="150" w:firstLine="420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2015</w:t>
      </w:r>
      <w:r w:rsidR="00544E84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年收入决算 147.92</w:t>
      </w:r>
      <w:r w:rsidR="00BC304C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万元，其中：2015年度年初结余和结转 4.44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</w:t>
      </w:r>
      <w:r w:rsidR="00BC304C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万元，本年支出151.05万元</w:t>
      </w:r>
      <w:r w:rsidR="002B0537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，年末结转和结余1.31元。</w:t>
      </w:r>
    </w:p>
    <w:p w:rsidR="003D3D79" w:rsidRPr="003D3D79" w:rsidRDefault="003D3D79" w:rsidP="003D3D7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三、 </w:t>
      </w:r>
      <w:r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支出决算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说明</w:t>
      </w:r>
    </w:p>
    <w:p w:rsidR="003D3D79" w:rsidRPr="003D3D79" w:rsidRDefault="003D3D79" w:rsidP="00C5658A">
      <w:pPr>
        <w:widowControl/>
        <w:spacing w:before="100" w:beforeAutospacing="1" w:after="100" w:afterAutospacing="1"/>
        <w:ind w:firstLineChars="150" w:firstLine="420"/>
        <w:jc w:val="left"/>
        <w:rPr>
          <w:rFonts w:ascii="微软雅黑" w:eastAsia="微软雅黑" w:hAnsi="微软雅黑" w:cs="宋体"/>
          <w:color w:val="494949"/>
          <w:kern w:val="0"/>
          <w:sz w:val="28"/>
          <w:szCs w:val="28"/>
        </w:rPr>
      </w:pP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2015</w:t>
      </w:r>
      <w:r w:rsidR="00F815C7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年支出决算</w:t>
      </w:r>
      <w:r w:rsidR="00320240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147.92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万元，按用途划分为：工资福利支出</w:t>
      </w:r>
      <w:r w:rsidR="00320240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    79.6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万元，占</w:t>
      </w:r>
      <w:r w:rsidR="00320240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53.8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%；对个人家庭的补助</w:t>
      </w:r>
      <w:r w:rsidR="006F5318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28.4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万元，占</w:t>
      </w:r>
      <w:r w:rsidR="006F5318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19.1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%；商品付支出</w:t>
      </w:r>
      <w:r w:rsidR="006F5318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9.9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万元，占</w:t>
      </w:r>
      <w:r w:rsidR="006F5318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 6.1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%；项目支出</w:t>
      </w:r>
      <w:r w:rsidR="006F5318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18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万元，占</w:t>
      </w:r>
      <w:r w:rsidR="006F5318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12.91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 %。项目</w:t>
      </w:r>
      <w:r w:rsidR="00C5658A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支出主要用于：市直工委工作经费，党员培训资料印刷费等</w:t>
      </w:r>
      <w:r w:rsidRPr="003D3D79">
        <w:rPr>
          <w:rFonts w:ascii="微软雅黑" w:eastAsia="微软雅黑" w:hAnsi="微软雅黑" w:cs="宋体" w:hint="eastAsia"/>
          <w:color w:val="494949"/>
          <w:kern w:val="0"/>
          <w:sz w:val="28"/>
          <w:szCs w:val="28"/>
        </w:rPr>
        <w:t>。</w:t>
      </w:r>
    </w:p>
    <w:sectPr w:rsidR="003D3D79" w:rsidRPr="003D3D79" w:rsidSect="00212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3D" w:rsidRDefault="00AD7F3D" w:rsidP="00544E84">
      <w:r>
        <w:separator/>
      </w:r>
    </w:p>
  </w:endnote>
  <w:endnote w:type="continuationSeparator" w:id="1">
    <w:p w:rsidR="00AD7F3D" w:rsidRDefault="00AD7F3D" w:rsidP="0054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3D" w:rsidRDefault="00AD7F3D" w:rsidP="00544E84">
      <w:r>
        <w:separator/>
      </w:r>
    </w:p>
  </w:footnote>
  <w:footnote w:type="continuationSeparator" w:id="1">
    <w:p w:rsidR="00AD7F3D" w:rsidRDefault="00AD7F3D" w:rsidP="00544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79"/>
    <w:rsid w:val="00002D1A"/>
    <w:rsid w:val="00061D88"/>
    <w:rsid w:val="00176AD1"/>
    <w:rsid w:val="00212931"/>
    <w:rsid w:val="002832FF"/>
    <w:rsid w:val="002B0537"/>
    <w:rsid w:val="00320240"/>
    <w:rsid w:val="003D3D79"/>
    <w:rsid w:val="00544E84"/>
    <w:rsid w:val="005A326A"/>
    <w:rsid w:val="006F5318"/>
    <w:rsid w:val="00795199"/>
    <w:rsid w:val="007D16F4"/>
    <w:rsid w:val="00805F7B"/>
    <w:rsid w:val="00AD7F3D"/>
    <w:rsid w:val="00BC304C"/>
    <w:rsid w:val="00C5658A"/>
    <w:rsid w:val="00D8693C"/>
    <w:rsid w:val="00DB73CF"/>
    <w:rsid w:val="00DE69FE"/>
    <w:rsid w:val="00E22AF0"/>
    <w:rsid w:val="00E714E2"/>
    <w:rsid w:val="00EC45CF"/>
    <w:rsid w:val="00EE1266"/>
    <w:rsid w:val="00F8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D79"/>
    <w:rPr>
      <w:strike w:val="0"/>
      <w:dstrike w:val="0"/>
      <w:color w:val="43434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3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D3D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3D7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4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44E8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44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44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2016-09-06T01:28:00Z</cp:lastPrinted>
  <dcterms:created xsi:type="dcterms:W3CDTF">2016-09-06T00:38:00Z</dcterms:created>
  <dcterms:modified xsi:type="dcterms:W3CDTF">2016-09-08T00:36:00Z</dcterms:modified>
</cp:coreProperties>
</file>